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E4" w:rsidRPr="00374950" w:rsidRDefault="00400FE4" w:rsidP="00400FE4">
      <w:pPr>
        <w:spacing w:before="240"/>
        <w:ind w:firstLine="426"/>
        <w:rPr>
          <w:b/>
          <w:highlight w:val="yellow"/>
        </w:rPr>
      </w:pPr>
      <w:r>
        <w:rPr>
          <w:b/>
          <w:highlight w:val="yellow"/>
        </w:rPr>
        <w:t xml:space="preserve">Тема "Власть, лишенная авторитета, хуже, чем явное безвластие". </w:t>
      </w:r>
    </w:p>
    <w:p w:rsidR="00400FE4" w:rsidRDefault="00400FE4" w:rsidP="00400FE4">
      <w:pPr>
        <w:spacing w:before="240"/>
        <w:ind w:firstLine="426"/>
      </w:pPr>
      <w:r>
        <w:t xml:space="preserve"> В обществе, где правит власть, лишенная авторитета у народа, правовое и демократическое государство существует только на бумаге. Как писал Оноре де Бальзак: "Власть, над которой глумятся, близка к гибели". И в действительности, в таком государстве обществом управляют лишь личные интересы, стремление к неравенству, нарушению чужих прав и закона, деспотизм. </w:t>
      </w:r>
    </w:p>
    <w:p w:rsidR="00400FE4" w:rsidRDefault="00400FE4" w:rsidP="00400FE4">
      <w:pPr>
        <w:spacing w:before="240"/>
        <w:ind w:firstLine="426"/>
      </w:pPr>
      <w:r>
        <w:t xml:space="preserve"> В рамках этой позиции необходимо раскрыть проблемы устранения вседозволенности и отношения народа к государственному аппарату и его работе. </w:t>
      </w:r>
    </w:p>
    <w:p w:rsidR="00400FE4" w:rsidRDefault="00400FE4" w:rsidP="00400FE4">
      <w:pPr>
        <w:spacing w:before="240"/>
        <w:ind w:firstLine="426"/>
      </w:pPr>
      <w:r>
        <w:t xml:space="preserve"> Есть у государства функции, которые ни при каких условиях не могут быть переданы не государственным структурам. Это функции обеспечения национальной безопасности и государственного суверенитета (вооруженные силы, пограничная стража, борьба с преступностью и др.). И от качества, результативности, а также методов их исполнения, зависит степень уважения народом государственной власти и доверия к ней. </w:t>
      </w:r>
    </w:p>
    <w:p w:rsidR="00400FE4" w:rsidRDefault="00400FE4" w:rsidP="00400FE4">
      <w:pPr>
        <w:spacing w:before="240"/>
        <w:ind w:firstLine="426"/>
      </w:pPr>
      <w:r>
        <w:t xml:space="preserve"> Одним из главных показателей эффективности работы государственного аппарата является борьба с преступностью, то есть борьба с вседозволенностью и установлением в обществе принципа справедливости. В цивилизованном современном государстве самым важным условием торжества справедливости является неотвратимость наказания. Ведь если за деяние предусмотрено наказание, а нет системы, которая исполняет и следит за его исполнением, то люди будут решать свои проблемы преступными, а не правовыми методами. А власть, при которой человек живет в постоянном страхе за свою жизнь и своих близких, никогда не добьётся авторитета у народа. Ещё один главный фактор добросовестной работы власти - воплощение в жизнь принципа равенства граждан перед законом и судом. Как писал А.И. Герцен: "Массы хотят остановить руку, нагло вырывающую у них кусок хлеба, заработанный ими, - это их главная потребность. К личной свободе, и независимости слова они равнодушны; массы любят авторитет, их ещё ослепляет оскорбительный блеск власти, их ещё оскорбляет человек, стоящий независимо; они под равенством массы понимают лишь равномерный гнёт". </w:t>
      </w:r>
    </w:p>
    <w:p w:rsidR="00400FE4" w:rsidRDefault="00400FE4" w:rsidP="00400FE4">
      <w:pPr>
        <w:spacing w:before="240"/>
        <w:ind w:firstLine="426"/>
      </w:pPr>
      <w:r>
        <w:t xml:space="preserve"> Реализация в человеческих отношениях равенства, как и многих других социальных ценностей, осуществляется через право. Равенство - изначально присущее праву - свойство с историческим изменяющемся содержанием. Разным цивилизациям на разных этапах их исторического развития присущи свой круг отношений и участвующих в них субъектов, попадающих под действие правового равенства. В современном обществе необходимо, чтобы власть обеспечивала равенство в правах, перед законом и судом всех граждан, независимо от обстоятельств. </w:t>
      </w:r>
    </w:p>
    <w:p w:rsidR="00400FE4" w:rsidRDefault="00400FE4" w:rsidP="00400FE4">
      <w:pPr>
        <w:spacing w:before="240"/>
        <w:ind w:firstLine="426"/>
      </w:pPr>
      <w:r>
        <w:t xml:space="preserve"> Но чем же именно власть, лишённая авторитета, хуже, чем явное безвластие? При явном отсутствии власти, начинается открытая борьба за право управлять государством, где обычно побеждает сильнейший на данном этапе развития страны. А если власть лишена авторитета - это неизбежно приводит к революции или к кризису в государстве. Но ни одна гражданская война и ни один государственный переворот никогда не решали всех проблем в стране. Как писал О. Бисмарк: "Революции подготавливают гении, осуществляют фанатики, а плодами её пользуются проходимцы". </w:t>
      </w:r>
    </w:p>
    <w:p w:rsidR="00400FE4" w:rsidRDefault="00400FE4" w:rsidP="00400FE4">
      <w:pPr>
        <w:spacing w:before="240"/>
        <w:ind w:firstLine="426"/>
      </w:pPr>
      <w:r>
        <w:t xml:space="preserve"> Ярким примером в русской истории революции, не принесшей всех ожиданий восставших и возникшей из-за утраты доверия власти в стране, является революция 1905-1907 года. Царь Николай II не смог принять вовремя сложные решения, которые бы принесли коренные изменения не только в социальной и духовной жизни, но и в политической. Но даже первая российская революция не разрешила всех проблем, которые её породили. Так же революционные события 1905-1907 года имели отрицательные последствия для страны, а точнее, для её экономики: заметно ослабла активность предпринимателей, уменьшился торговый оборот, сократилось промышленное производство, так же были сокращены капиталовложения в экономику России. </w:t>
      </w:r>
    </w:p>
    <w:p w:rsidR="00400FE4" w:rsidRDefault="00400FE4" w:rsidP="00400FE4">
      <w:pPr>
        <w:spacing w:before="240"/>
        <w:ind w:firstLine="426"/>
      </w:pPr>
      <w:r>
        <w:t xml:space="preserve"> Я думаю, что для того, чтобы власть обладала авторитетом, ей необходимо быть в согласии с народом, осуществлять его волю, и направлять свою деятельность на благо страны и общества. </w:t>
      </w:r>
    </w:p>
    <w:p w:rsidR="00EA69B0" w:rsidRDefault="00400FE4" w:rsidP="00DF5DA2">
      <w:pPr>
        <w:ind w:firstLine="426"/>
      </w:pPr>
    </w:p>
    <w:sectPr w:rsidR="00EA69B0" w:rsidSect="00CE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DF5DA2"/>
    <w:rsid w:val="000970F7"/>
    <w:rsid w:val="00400FE4"/>
    <w:rsid w:val="008B083E"/>
    <w:rsid w:val="00BB28D8"/>
    <w:rsid w:val="00BC5A51"/>
    <w:rsid w:val="00CE3DFE"/>
    <w:rsid w:val="00DF5DA2"/>
    <w:rsid w:val="00F8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A2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2014-08-22T14:54:00Z</dcterms:created>
  <dcterms:modified xsi:type="dcterms:W3CDTF">2014-08-22T14:54:00Z</dcterms:modified>
</cp:coreProperties>
</file>